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41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748149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74814976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eastAsia" w:ascii="宋体" w:hAnsi="宋体"/>
          <w:b/>
          <w:sz w:val="44"/>
          <w:szCs w:val="44"/>
          <w:lang w:eastAsia="zh-CN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 xml:space="preserve">   </w:t>
      </w:r>
      <w:r>
        <w:rPr>
          <w:rFonts w:hint="eastAsia" w:ascii="宋体" w:hAnsi="宋体"/>
          <w:b/>
          <w:sz w:val="44"/>
          <w:szCs w:val="44"/>
        </w:rPr>
        <w:t>关于公布201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9</w:t>
      </w:r>
      <w:r>
        <w:rPr>
          <w:rFonts w:hint="eastAsia" w:ascii="宋体" w:hAnsi="宋体"/>
          <w:b/>
          <w:sz w:val="44"/>
          <w:szCs w:val="44"/>
        </w:rPr>
        <w:t>年度会计专业技术</w:t>
      </w:r>
      <w:r>
        <w:rPr>
          <w:rFonts w:hint="eastAsia" w:ascii="宋体" w:hAnsi="宋体"/>
          <w:b/>
          <w:sz w:val="44"/>
          <w:szCs w:val="44"/>
          <w:lang w:eastAsia="zh-CN"/>
        </w:rPr>
        <w:t>初级</w:t>
      </w:r>
    </w:p>
    <w:p>
      <w:pPr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 xml:space="preserve">      </w:t>
      </w:r>
      <w:r>
        <w:rPr>
          <w:rFonts w:hint="eastAsia" w:ascii="宋体" w:hAnsi="宋体"/>
          <w:b/>
          <w:sz w:val="44"/>
          <w:szCs w:val="44"/>
        </w:rPr>
        <w:t>资格考试合格人员名单的通知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</w:t>
      </w:r>
      <w:r>
        <w:rPr>
          <w:rFonts w:hint="eastAsia" w:ascii="仿宋_GB2312" w:eastAsia="仿宋_GB2312"/>
          <w:sz w:val="32"/>
          <w:szCs w:val="32"/>
          <w:lang w:eastAsia="zh-CN"/>
        </w:rPr>
        <w:t>函</w:t>
      </w:r>
      <w:r>
        <w:rPr>
          <w:rFonts w:hint="eastAsia" w:ascii="仿宋_GB2312" w:eastAsia="仿宋_GB2312"/>
          <w:sz w:val="32"/>
          <w:szCs w:val="32"/>
        </w:rPr>
        <w:t>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95</w:t>
      </w:r>
      <w:r>
        <w:rPr>
          <w:rFonts w:hint="eastAsia" w:ascii="仿宋_GB2312" w:eastAsia="仿宋_GB2312"/>
          <w:color w:val="000000"/>
          <w:sz w:val="32"/>
          <w:szCs w:val="32"/>
        </w:rPr>
        <w:t>号</w:t>
      </w:r>
      <w:r>
        <w:rPr>
          <w:rFonts w:hint="eastAsia" w:ascii="仿宋_GB2312" w:eastAsia="仿宋_GB2312"/>
          <w:sz w:val="32"/>
          <w:szCs w:val="32"/>
        </w:rPr>
        <w:t>文件通知，我县201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年度会计专业技术</w:t>
      </w:r>
      <w:r>
        <w:rPr>
          <w:rFonts w:hint="eastAsia" w:ascii="仿宋_GB2312" w:eastAsia="仿宋_GB2312"/>
          <w:sz w:val="32"/>
          <w:szCs w:val="32"/>
          <w:lang w:eastAsia="zh-CN"/>
        </w:rPr>
        <w:t>初级</w:t>
      </w:r>
      <w:r>
        <w:rPr>
          <w:rFonts w:hint="eastAsia" w:ascii="仿宋_GB2312" w:eastAsia="仿宋_GB2312"/>
          <w:sz w:val="32"/>
          <w:szCs w:val="32"/>
        </w:rPr>
        <w:t>资格考试合格人员共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49</w:t>
      </w:r>
      <w:r>
        <w:rPr>
          <w:rFonts w:hint="eastAsia" w:ascii="仿宋_GB2312" w:eastAsia="仿宋_GB2312"/>
          <w:sz w:val="32"/>
          <w:szCs w:val="32"/>
        </w:rPr>
        <w:t>人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现予公布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(名单附后）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lang w:eastAsia="zh-CN"/>
        </w:rPr>
        <w:t>附件：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2019年度安吉县</w:t>
      </w:r>
      <w:r>
        <w:rPr>
          <w:rFonts w:hint="eastAsia" w:ascii="仿宋_GB2312" w:eastAsia="仿宋_GB2312"/>
          <w:sz w:val="32"/>
          <w:szCs w:val="32"/>
        </w:rPr>
        <w:t>会计专业技术</w:t>
      </w:r>
      <w:r>
        <w:rPr>
          <w:rFonts w:hint="eastAsia" w:ascii="仿宋_GB2312" w:eastAsia="仿宋_GB2312"/>
          <w:sz w:val="32"/>
          <w:szCs w:val="32"/>
          <w:lang w:eastAsia="zh-CN"/>
        </w:rPr>
        <w:t>初级</w:t>
      </w:r>
      <w:r>
        <w:rPr>
          <w:rFonts w:hint="eastAsia" w:ascii="仿宋_GB2312" w:eastAsia="仿宋_GB2312"/>
          <w:sz w:val="32"/>
          <w:szCs w:val="32"/>
        </w:rPr>
        <w:t>资格考试合格人员</w:t>
      </w:r>
      <w:r>
        <w:rPr>
          <w:rFonts w:hint="eastAsia" w:ascii="仿宋_GB2312" w:eastAsia="仿宋_GB2312"/>
          <w:sz w:val="32"/>
          <w:szCs w:val="32"/>
          <w:lang w:eastAsia="zh-CN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0" w:firstLineChars="196"/>
        <w:jc w:val="both"/>
        <w:textAlignment w:val="auto"/>
        <w:outlineLvl w:val="0"/>
        <w:rPr>
          <w:rFonts w:hint="eastAsia" w:ascii="仿宋_GB2312" w:eastAsia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3840" w:firstLineChars="1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3840" w:firstLineChars="1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 w:firstLine="4800" w:firstLineChars="15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5056" w:firstLineChars="158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附件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201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9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年度安吉县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会计专业技术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初级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资格考试合格人员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名单</w:t>
      </w:r>
    </w:p>
    <w:tbl>
      <w:tblPr>
        <w:tblStyle w:val="3"/>
        <w:tblW w:w="804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96"/>
        <w:gridCol w:w="1605"/>
        <w:gridCol w:w="5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姓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名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工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 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作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 单   位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陈湘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上海康贤建设发展有限公司安吉分公司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张翔鸿 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国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网浙江安吉县供电有限公司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郑伟芝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安吉福鑫纸业有限公司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李珍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浙江中园园艺制品有限公司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王才芳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浙江安吉护童家具有限公司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谢雅兰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浙江安吉华丰包装印刷有限公司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徐丽萍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湖州吉泰电力设备有限公司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宣扬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国网浙江安吉县供电有限公司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周建平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安吉顶森服装有限公司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丁昱元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安吉盛世装饰工程有限公司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刘昌静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安吉创新影视文化策划服务有限公司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黄晨丹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浙江安吉奥恒家具有限公司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石定姿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浙江东方基因生物制品股份有限公司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陈江南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安吉浙北购物有限公司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夏红艳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安吉长运加油站有限公司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肖清英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安吉明远锻造有限公司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李冰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安吉智景盛世景区管理有限公司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罗华盛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安吉祖名豆制食品有限公司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程寅荧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安吉县地方税务局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王烨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安吉昆铜新城镇发展有限公司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>姓  名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  <w:t xml:space="preserve">工   作   单   位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章艳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安吉山威家居有限公司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陈清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浙江佶竹生物科技有限公司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何国琴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安吉县鑫源电脑商行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24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张启铭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永艺家具股份有限公司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25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章盛楠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浙江安吉农村商业银行股份有限公司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26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吴娟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浙江中保华安保安服务有限公司安吉分公司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27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周霞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安吉富和家具有限公司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28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王海琴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安吉富技机械有限公司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29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郭琳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浙江中力机械有限公司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30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许凤凰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安吉高山漫谷休闲度假有限公司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31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李楠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安吉永宁尔纺织有限公司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32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胥婷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安吉至信税务师事务所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33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张国政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安吉县百汇大酒店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34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鲍颖颖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浙江罗菲妮制衣有限公司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35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江舰英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安吉中南百草园生态发展有限公司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36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汪菊莲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杭州大家物业经营管理有限公司安吉分公司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37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吴立慧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浙江安吉天德工艺品厂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38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杨兰娟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安吉摩梭竹产品有限公司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39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朱敏俊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浙江省南湖监狱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40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张琴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安吉县浙北金店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41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任舒婷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浙江吉盛机械有限公司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42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吴正胜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中策橡胶（安吉）有限公司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姓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名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工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 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>作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 单   位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43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叶婷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安吉瑞达建设有限公司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44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谢诗意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浙江安吉农村商业银行股份有限公司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45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王萍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浙江惠嘉生物科技有限公司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46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刘丹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安吉弘骊房地产开发有限公司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47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张方园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安吉福浪莱工艺品有限公司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48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赵丹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浙江中科迈高材料有限公司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49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周雪梅</w:t>
            </w:r>
          </w:p>
        </w:tc>
        <w:tc>
          <w:tcPr>
            <w:tcW w:w="55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安吉大成太阳能科技有限公司</w:t>
            </w:r>
          </w:p>
        </w:tc>
      </w:tr>
    </w:tbl>
    <w:p>
      <w:pPr>
        <w:ind w:firstLine="320" w:firstLineChars="1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以上考试合格人员取得资格时间为201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19</w:t>
      </w:r>
      <w:r>
        <w:rPr>
          <w:rFonts w:hint="eastAsia" w:ascii="仿宋_GB2312" w:eastAsia="仿宋_GB2312"/>
          <w:sz w:val="32"/>
          <w:szCs w:val="32"/>
        </w:rPr>
        <w:t>日。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73325056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5715</wp:posOffset>
                </wp:positionV>
                <wp:extent cx="5600700" cy="0"/>
                <wp:effectExtent l="0" t="0" r="0" b="0"/>
                <wp:wrapNone/>
                <wp:docPr id="34" name="直接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75pt;margin-top:0.45pt;height:0pt;width:441pt;z-index:273325056;mso-width-relative:page;mso-height-relative:page;" filled="f" stroked="t" coordsize="21600,21600" o:gfxdata="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UQ7fr0gAAAAQBAAAPAAAAAAAA&#10;AAEAIAAAACIAAABkcnMvZG93bnJldi54bWxQSwECFAAUAAAACACHTuJAB4alGN8BAACnAwAADgAA&#10;AAAAAAABACAAAAAhAQAAZHJzL2Uyb0RvYy54bWxQSwUGAAAAAAYABgBZAQAAcg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  <w:lang w:eastAsia="zh-CN"/>
        </w:rPr>
        <w:t>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lang w:eastAsia="zh-CN"/>
        </w:rPr>
        <w:t>送：县财政局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right="0" w:rightChars="0"/>
        <w:jc w:val="both"/>
        <w:textAlignment w:val="auto"/>
        <w:outlineLvl w:val="9"/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92757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41pt;z-index:259275776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5pUO/9EAAAACAQAADwAAAAAAAAAB&#10;ACAAAAAiAAAAZHJzL2Rvd25yZXYueG1sUEsBAhQAFAAAAAgAh07iQLLSIQTeAQAApwMAAA4AAAAA&#10;AAAAAQAgAAAAIAEAAGRycy9lMm9Eb2MueG1sUEsFBgAAAAAGAAYAWQEAAHA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9274752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17" name="直接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.4pt;margin-top:29.4pt;height:0pt;width:441pt;z-index:259274752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BT/aVLYAAAACQEAAA8A&#10;AAAAAAAAAQAgAAAAIgAAAGRycy9kb3ducmV2LnhtbFBLAQIUABQAAAAIAIdO4kBOY4dT3gEAAKcD&#10;AAAOAAAAAAAAAAEAIAAAACcBAABkcnMvZTJvRG9jLnhtbFBLBQYAAAAABgAGAFkBAAB3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 xml:space="preserve">安吉县人力资源和社会保障局办公室 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pacing w:val="-6"/>
          <w:sz w:val="32"/>
          <w:szCs w:val="32"/>
        </w:rPr>
        <w:t>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D21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2019-12-18T01:23:52Z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