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ascii="仿宋_GB2312" w:hAnsi="宋体" w:eastAsia="仿宋_GB2312"/>
          <w:sz w:val="30"/>
          <w:szCs w:val="30"/>
        </w:rPr>
      </w:pPr>
    </w:p>
    <w:p>
      <w:pPr>
        <w:spacing w:line="400" w:lineRule="exact"/>
        <w:rPr>
          <w:rFonts w:ascii="仿宋_GB2312" w:hAnsi="宋体" w:eastAsia="仿宋_GB2312"/>
          <w:sz w:val="30"/>
          <w:szCs w:val="30"/>
        </w:rPr>
      </w:pPr>
    </w:p>
    <w:p>
      <w:pPr>
        <w:spacing w:line="400" w:lineRule="exact"/>
        <w:rPr>
          <w:rFonts w:ascii="仿宋_GB2312" w:hAnsi="宋体" w:eastAsia="仿宋_GB2312"/>
          <w:sz w:val="30"/>
          <w:szCs w:val="30"/>
        </w:rPr>
      </w:pPr>
    </w:p>
    <w:p>
      <w:pPr>
        <w:spacing w:line="400" w:lineRule="exact"/>
        <w:rPr>
          <w:rFonts w:ascii="仿宋_GB2312" w:hAnsi="宋体" w:eastAsia="仿宋_GB2312"/>
          <w:sz w:val="30"/>
          <w:szCs w:val="30"/>
        </w:rPr>
      </w:pPr>
    </w:p>
    <w:p>
      <w:pPr>
        <w:jc w:val="center"/>
        <w:rPr>
          <w:rFonts w:ascii="仿宋_GB2312" w:hAnsi="宋体" w:eastAsia="仿宋_GB2312"/>
          <w:sz w:val="84"/>
          <w:szCs w:val="84"/>
        </w:rPr>
      </w:pPr>
      <w:r>
        <w:rPr>
          <w:rFonts w:hint="eastAsia" w:ascii="文鼎大标宋简" w:hAnsi="Webdings" w:eastAsia="文鼎大标宋简"/>
          <w:bCs/>
          <w:color w:val="FF0000"/>
          <w:w w:val="66"/>
          <w:sz w:val="84"/>
          <w:szCs w:val="84"/>
        </w:rPr>
        <w:t>安吉县人力资源和社会保障局文件</w:t>
      </w:r>
    </w:p>
    <w:p>
      <w:pPr>
        <w:spacing w:line="440" w:lineRule="exact"/>
        <w:rPr>
          <w:rFonts w:ascii="仿宋_GB2312" w:hAnsi="宋体" w:eastAsia="仿宋_GB2312"/>
          <w:sz w:val="30"/>
          <w:szCs w:val="30"/>
        </w:rPr>
      </w:pPr>
    </w:p>
    <w:p>
      <w:pPr>
        <w:spacing w:beforeLines="100" w:line="560" w:lineRule="exact"/>
        <w:jc w:val="center"/>
        <w:rPr>
          <w:rFonts w:ascii="仿宋_GB2312" w:eastAsia="仿宋_GB2312"/>
          <w:color w:val="000000" w:themeColor="text1"/>
          <w:sz w:val="32"/>
          <w:szCs w:val="32"/>
        </w:rPr>
      </w:pPr>
      <w:r>
        <w:rPr>
          <w:rFonts w:hint="eastAsia" w:ascii="仿宋_GB2312" w:eastAsia="仿宋_GB2312" w:cs="仿宋_GB2312"/>
          <w:color w:val="000000" w:themeColor="text1"/>
          <w:sz w:val="32"/>
          <w:szCs w:val="32"/>
        </w:rPr>
        <w:t>安人社职评〔</w:t>
      </w:r>
      <w:r>
        <w:rPr>
          <w:rFonts w:ascii="仿宋_GB2312" w:eastAsia="仿宋_GB2312" w:cs="仿宋_GB2312"/>
          <w:color w:val="000000" w:themeColor="text1"/>
          <w:sz w:val="32"/>
          <w:szCs w:val="32"/>
        </w:rPr>
        <w:t>201</w:t>
      </w:r>
      <w:r>
        <w:rPr>
          <w:rFonts w:hint="eastAsia" w:ascii="仿宋_GB2312" w:eastAsia="仿宋_GB2312" w:cs="仿宋_GB2312"/>
          <w:color w:val="000000" w:themeColor="text1"/>
          <w:sz w:val="32"/>
          <w:szCs w:val="32"/>
        </w:rPr>
        <w:t>8〕56号</w:t>
      </w:r>
    </w:p>
    <w:p>
      <w:pPr>
        <w:spacing w:line="520" w:lineRule="exact"/>
        <w:rPr>
          <w:rFonts w:ascii="文鼎大标宋简" w:hAnsi="宋体" w:eastAsia="文鼎大标宋简"/>
          <w:sz w:val="44"/>
          <w:szCs w:val="44"/>
        </w:rPr>
      </w:pPr>
      <w:r>
        <w:rPr>
          <w:rFonts w:ascii="Times New Roman" w:hAnsi="Times New Roman" w:eastAsia="宋体" w:cs="Times New Roman"/>
        </w:rPr>
        <w:pict>
          <v:line id="_x0000_s1028" o:spid="_x0000_s1028" o:spt="20" style="position:absolute;left:0pt;margin-left:1.5pt;margin-top:15.25pt;height:0pt;width:425.25pt;z-index:252193792;mso-width-relative:page;mso-height-relative:page;" stroked="t" coordsize="21600,21600">
            <v:path arrowok="t"/>
            <v:fill focussize="0,0"/>
            <v:stroke weight="2.25pt" color="#FF0000"/>
            <v:imagedata o:title=""/>
            <o:lock v:ext="edit"/>
          </v:line>
        </w:pict>
      </w:r>
    </w:p>
    <w:p>
      <w:pPr>
        <w:spacing w:line="240" w:lineRule="exact"/>
        <w:rPr>
          <w:rFonts w:ascii="仿宋_GB2312" w:eastAsia="仿宋_GB2312"/>
          <w:color w:val="000000" w:themeColor="text1"/>
          <w:sz w:val="32"/>
          <w:szCs w:val="32"/>
        </w:rPr>
      </w:pPr>
    </w:p>
    <w:p>
      <w:pPr>
        <w:spacing w:line="560" w:lineRule="exact"/>
        <w:jc w:val="center"/>
        <w:rPr>
          <w:rFonts w:ascii="方正大标宋简体" w:hAnsi="宋体" w:eastAsia="方正大标宋简体"/>
          <w:sz w:val="44"/>
          <w:szCs w:val="44"/>
        </w:rPr>
      </w:pPr>
      <w:r>
        <w:rPr>
          <w:rFonts w:hint="eastAsia" w:ascii="方正大标宋简体" w:hAnsi="宋体" w:eastAsia="方正大标宋简体"/>
          <w:sz w:val="44"/>
          <w:szCs w:val="44"/>
        </w:rPr>
        <w:t>关于公布2018年度会计中级专业技术</w:t>
      </w:r>
    </w:p>
    <w:p>
      <w:pPr>
        <w:spacing w:line="560" w:lineRule="exact"/>
        <w:jc w:val="center"/>
        <w:rPr>
          <w:rFonts w:ascii="方正大标宋简体" w:hAnsi="宋体" w:eastAsia="方正大标宋简体"/>
          <w:sz w:val="44"/>
          <w:szCs w:val="44"/>
        </w:rPr>
      </w:pPr>
      <w:r>
        <w:rPr>
          <w:rFonts w:hint="eastAsia" w:ascii="方正大标宋简体" w:hAnsi="宋体" w:eastAsia="方正大标宋简体"/>
          <w:sz w:val="44"/>
          <w:szCs w:val="44"/>
        </w:rPr>
        <w:t>资格考试合格人员名单的通知</w:t>
      </w:r>
    </w:p>
    <w:p>
      <w:pPr>
        <w:ind w:firstLine="2182" w:firstLineChars="494"/>
        <w:rPr>
          <w:rFonts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 xml:space="preserve"> </w:t>
      </w: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各有关主管部门、有关单位：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根据湖州市人力资源和社会保障局湖人社函〔2018〕128</w:t>
      </w:r>
      <w:r>
        <w:rPr>
          <w:rFonts w:hint="eastAsia" w:ascii="仿宋_GB2312" w:eastAsia="仿宋_GB2312"/>
          <w:color w:val="000000"/>
          <w:sz w:val="32"/>
          <w:szCs w:val="32"/>
        </w:rPr>
        <w:t>号</w:t>
      </w:r>
      <w:r>
        <w:rPr>
          <w:rFonts w:hint="eastAsia" w:ascii="仿宋_GB2312" w:eastAsia="仿宋_GB2312"/>
          <w:sz w:val="32"/>
          <w:szCs w:val="32"/>
        </w:rPr>
        <w:t>文件通知，我县2018年度会计专业技术中级资格考试合格人员共41人，现予公布(名单附后）。</w:t>
      </w: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</w:t>
      </w:r>
    </w:p>
    <w:p>
      <w:pPr>
        <w:ind w:firstLine="630" w:firstLineChars="196"/>
        <w:outlineLvl w:val="0"/>
        <w:rPr>
          <w:rFonts w:ascii="仿宋_GB2312" w:eastAsia="仿宋_GB2312"/>
          <w:b/>
          <w:sz w:val="32"/>
          <w:szCs w:val="32"/>
        </w:rPr>
      </w:pPr>
    </w:p>
    <w:p>
      <w:pPr>
        <w:spacing w:line="500" w:lineRule="exact"/>
        <w:ind w:firstLine="3840" w:firstLineChars="1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安吉县人力资源和社会保障局</w:t>
      </w:r>
    </w:p>
    <w:p>
      <w:pPr>
        <w:spacing w:line="500" w:lineRule="exact"/>
        <w:ind w:firstLine="5056" w:firstLineChars="158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2018年12月31日</w:t>
      </w:r>
    </w:p>
    <w:p>
      <w:pPr>
        <w:spacing w:line="500" w:lineRule="exact"/>
        <w:ind w:firstLine="5056" w:firstLineChars="1580"/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  <w:bookmarkStart w:id="0" w:name="_GoBack"/>
      <w:bookmarkEnd w:id="0"/>
      <w:r>
        <w:rPr>
          <w:rFonts w:hint="eastAsia" w:ascii="仿宋_GB2312" w:eastAsia="仿宋_GB2312"/>
          <w:sz w:val="32"/>
          <w:szCs w:val="32"/>
        </w:rPr>
        <w:t>附件</w:t>
      </w:r>
    </w:p>
    <w:p>
      <w:pPr>
        <w:spacing w:line="600" w:lineRule="exact"/>
        <w:jc w:val="center"/>
        <w:rPr>
          <w:rFonts w:ascii="方正大标宋简体" w:hAnsi="宋体" w:eastAsia="方正大标宋简体" w:cs="宋体"/>
          <w:bCs/>
          <w:sz w:val="44"/>
          <w:szCs w:val="44"/>
        </w:rPr>
      </w:pPr>
      <w:r>
        <w:rPr>
          <w:rFonts w:hint="eastAsia" w:ascii="方正大标宋简体" w:hAnsi="宋体" w:eastAsia="方正大标宋简体" w:cs="宋体"/>
          <w:bCs/>
          <w:sz w:val="44"/>
          <w:szCs w:val="44"/>
        </w:rPr>
        <w:t>2018年度安吉县会计专业技术中级</w:t>
      </w:r>
    </w:p>
    <w:p>
      <w:pPr>
        <w:spacing w:line="600" w:lineRule="exact"/>
        <w:jc w:val="center"/>
        <w:rPr>
          <w:rFonts w:ascii="方正大标宋简体" w:eastAsia="方正大标宋简体"/>
          <w:sz w:val="44"/>
          <w:szCs w:val="44"/>
        </w:rPr>
      </w:pPr>
      <w:r>
        <w:rPr>
          <w:rFonts w:hint="eastAsia" w:ascii="方正大标宋简体" w:hAnsi="宋体" w:eastAsia="方正大标宋简体" w:cs="宋体"/>
          <w:bCs/>
          <w:sz w:val="44"/>
          <w:szCs w:val="44"/>
        </w:rPr>
        <w:t>资格考试合格人员名单</w:t>
      </w:r>
    </w:p>
    <w:tbl>
      <w:tblPr>
        <w:tblStyle w:val="5"/>
        <w:tblpPr w:leftFromText="180" w:rightFromText="180" w:vertAnchor="text" w:tblpY="1"/>
        <w:tblOverlap w:val="never"/>
        <w:tblW w:w="900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0"/>
        <w:gridCol w:w="1588"/>
        <w:gridCol w:w="64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tblHeader/>
        </w:trPr>
        <w:tc>
          <w:tcPr>
            <w:tcW w:w="930" w:type="dxa"/>
            <w:vAlign w:val="center"/>
          </w:tcPr>
          <w:p>
            <w:pPr>
              <w:widowControl/>
              <w:jc w:val="center"/>
              <w:rPr>
                <w:rFonts w:cs="宋体" w:asciiTheme="majorEastAsia" w:hAnsiTheme="majorEastAsia" w:eastAsiaTheme="majorEastAsia"/>
                <w:b/>
                <w:bCs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b/>
                <w:bCs/>
                <w:kern w:val="0"/>
                <w:szCs w:val="21"/>
              </w:rPr>
              <w:t>序号</w:t>
            </w:r>
          </w:p>
        </w:tc>
        <w:tc>
          <w:tcPr>
            <w:tcW w:w="1588" w:type="dxa"/>
            <w:vAlign w:val="center"/>
          </w:tcPr>
          <w:p>
            <w:pPr>
              <w:widowControl/>
              <w:jc w:val="center"/>
              <w:rPr>
                <w:rFonts w:cs="宋体" w:asciiTheme="majorEastAsia" w:hAnsiTheme="majorEastAsia" w:eastAsiaTheme="majorEastAsia"/>
                <w:b/>
                <w:bCs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b/>
                <w:bCs/>
                <w:kern w:val="0"/>
                <w:szCs w:val="21"/>
              </w:rPr>
              <w:t>姓  名</w:t>
            </w:r>
          </w:p>
        </w:tc>
        <w:tc>
          <w:tcPr>
            <w:tcW w:w="6486" w:type="dxa"/>
            <w:vAlign w:val="center"/>
          </w:tcPr>
          <w:p>
            <w:pPr>
              <w:widowControl/>
              <w:jc w:val="center"/>
              <w:rPr>
                <w:rFonts w:cs="宋体" w:asciiTheme="majorEastAsia" w:hAnsiTheme="majorEastAsia" w:eastAsiaTheme="majorEastAsia"/>
                <w:b/>
                <w:bCs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b/>
                <w:bCs/>
                <w:kern w:val="0"/>
                <w:szCs w:val="21"/>
              </w:rPr>
              <w:t>工  作  单  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930" w:type="dxa"/>
            <w:vAlign w:val="center"/>
          </w:tcPr>
          <w:p>
            <w:pPr>
              <w:widowControl/>
              <w:jc w:val="center"/>
              <w:rPr>
                <w:rFonts w:cs="宋体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kern w:val="0"/>
                <w:szCs w:val="21"/>
              </w:rPr>
              <w:t>1</w:t>
            </w:r>
          </w:p>
        </w:tc>
        <w:tc>
          <w:tcPr>
            <w:tcW w:w="158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kern w:val="0"/>
                <w:szCs w:val="21"/>
              </w:rPr>
              <w:t>左润贵</w:t>
            </w:r>
          </w:p>
        </w:tc>
        <w:tc>
          <w:tcPr>
            <w:tcW w:w="648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kern w:val="0"/>
                <w:szCs w:val="21"/>
              </w:rPr>
              <w:t>安吉县地方税务局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930" w:type="dxa"/>
            <w:vAlign w:val="center"/>
          </w:tcPr>
          <w:p>
            <w:pPr>
              <w:widowControl/>
              <w:jc w:val="center"/>
              <w:rPr>
                <w:rFonts w:cs="宋体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kern w:val="0"/>
                <w:szCs w:val="21"/>
              </w:rPr>
              <w:t>2</w:t>
            </w:r>
          </w:p>
        </w:tc>
        <w:tc>
          <w:tcPr>
            <w:tcW w:w="158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kern w:val="0"/>
                <w:szCs w:val="21"/>
              </w:rPr>
              <w:t>马  辉</w:t>
            </w:r>
          </w:p>
        </w:tc>
        <w:tc>
          <w:tcPr>
            <w:tcW w:w="648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kern w:val="0"/>
                <w:szCs w:val="21"/>
              </w:rPr>
              <w:t>安吉县华祥竹木工艺品厂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930" w:type="dxa"/>
            <w:vAlign w:val="center"/>
          </w:tcPr>
          <w:p>
            <w:pPr>
              <w:widowControl/>
              <w:jc w:val="center"/>
              <w:rPr>
                <w:rFonts w:cs="宋体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kern w:val="0"/>
                <w:szCs w:val="21"/>
              </w:rPr>
              <w:t>3</w:t>
            </w:r>
          </w:p>
        </w:tc>
        <w:tc>
          <w:tcPr>
            <w:tcW w:w="158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kern w:val="0"/>
                <w:szCs w:val="21"/>
              </w:rPr>
              <w:t>陈如忠</w:t>
            </w:r>
          </w:p>
        </w:tc>
        <w:tc>
          <w:tcPr>
            <w:tcW w:w="648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kern w:val="0"/>
                <w:szCs w:val="21"/>
              </w:rPr>
              <w:t>安吉上港国际港务有限公司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930" w:type="dxa"/>
            <w:vAlign w:val="center"/>
          </w:tcPr>
          <w:p>
            <w:pPr>
              <w:widowControl/>
              <w:jc w:val="center"/>
              <w:rPr>
                <w:rFonts w:cs="宋体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kern w:val="0"/>
                <w:szCs w:val="21"/>
              </w:rPr>
              <w:t>4</w:t>
            </w:r>
          </w:p>
        </w:tc>
        <w:tc>
          <w:tcPr>
            <w:tcW w:w="158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kern w:val="0"/>
                <w:szCs w:val="21"/>
              </w:rPr>
              <w:t>欧阳丽云</w:t>
            </w:r>
          </w:p>
        </w:tc>
        <w:tc>
          <w:tcPr>
            <w:tcW w:w="648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kern w:val="0"/>
                <w:szCs w:val="21"/>
              </w:rPr>
              <w:t>安吉骏马汽车销售有限公司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930" w:type="dxa"/>
            <w:vAlign w:val="center"/>
          </w:tcPr>
          <w:p>
            <w:pPr>
              <w:widowControl/>
              <w:jc w:val="center"/>
              <w:rPr>
                <w:rFonts w:cs="宋体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kern w:val="0"/>
                <w:szCs w:val="21"/>
              </w:rPr>
              <w:t>5</w:t>
            </w:r>
          </w:p>
        </w:tc>
        <w:tc>
          <w:tcPr>
            <w:tcW w:w="158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kern w:val="0"/>
                <w:szCs w:val="21"/>
              </w:rPr>
              <w:t>戴晶晶</w:t>
            </w:r>
          </w:p>
        </w:tc>
        <w:tc>
          <w:tcPr>
            <w:tcW w:w="648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kern w:val="0"/>
                <w:szCs w:val="21"/>
              </w:rPr>
              <w:t>安吉银海家电有限公司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930" w:type="dxa"/>
            <w:vAlign w:val="center"/>
          </w:tcPr>
          <w:p>
            <w:pPr>
              <w:widowControl/>
              <w:jc w:val="center"/>
              <w:rPr>
                <w:rFonts w:cs="宋体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kern w:val="0"/>
                <w:szCs w:val="21"/>
              </w:rPr>
              <w:t>6</w:t>
            </w:r>
          </w:p>
        </w:tc>
        <w:tc>
          <w:tcPr>
            <w:tcW w:w="158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kern w:val="0"/>
                <w:szCs w:val="21"/>
              </w:rPr>
              <w:t>李学文</w:t>
            </w:r>
          </w:p>
        </w:tc>
        <w:tc>
          <w:tcPr>
            <w:tcW w:w="648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kern w:val="0"/>
                <w:szCs w:val="21"/>
              </w:rPr>
              <w:t>安吉伟亮转椅配件厂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930" w:type="dxa"/>
            <w:vAlign w:val="center"/>
          </w:tcPr>
          <w:p>
            <w:pPr>
              <w:widowControl/>
              <w:jc w:val="center"/>
              <w:rPr>
                <w:rFonts w:cs="宋体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kern w:val="0"/>
                <w:szCs w:val="21"/>
              </w:rPr>
              <w:t>7</w:t>
            </w:r>
          </w:p>
        </w:tc>
        <w:tc>
          <w:tcPr>
            <w:tcW w:w="158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kern w:val="0"/>
                <w:szCs w:val="21"/>
              </w:rPr>
              <w:t>邹孟函</w:t>
            </w:r>
          </w:p>
        </w:tc>
        <w:tc>
          <w:tcPr>
            <w:tcW w:w="648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kern w:val="0"/>
                <w:szCs w:val="21"/>
              </w:rPr>
              <w:t>安吉县资产经营有限公司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exact"/>
        </w:trPr>
        <w:tc>
          <w:tcPr>
            <w:tcW w:w="930" w:type="dxa"/>
            <w:vAlign w:val="center"/>
          </w:tcPr>
          <w:p>
            <w:pPr>
              <w:widowControl/>
              <w:jc w:val="center"/>
              <w:rPr>
                <w:rFonts w:cs="宋体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kern w:val="0"/>
                <w:szCs w:val="21"/>
              </w:rPr>
              <w:t>8</w:t>
            </w:r>
          </w:p>
        </w:tc>
        <w:tc>
          <w:tcPr>
            <w:tcW w:w="158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ajorEastAsia" w:hAnsiTheme="majorEastAsia" w:eastAsiaTheme="majorEastAsia"/>
                <w:color w:val="00000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/>
                <w:szCs w:val="21"/>
              </w:rPr>
              <w:t>李一帆</w:t>
            </w:r>
          </w:p>
        </w:tc>
        <w:tc>
          <w:tcPr>
            <w:tcW w:w="648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kern w:val="0"/>
                <w:szCs w:val="21"/>
              </w:rPr>
              <w:t>湖州银行安吉支行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930" w:type="dxa"/>
            <w:vAlign w:val="center"/>
          </w:tcPr>
          <w:p>
            <w:pPr>
              <w:widowControl/>
              <w:jc w:val="center"/>
              <w:rPr>
                <w:rFonts w:cs="宋体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kern w:val="0"/>
                <w:szCs w:val="21"/>
              </w:rPr>
              <w:t>9</w:t>
            </w:r>
          </w:p>
        </w:tc>
        <w:tc>
          <w:tcPr>
            <w:tcW w:w="158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kern w:val="0"/>
                <w:szCs w:val="21"/>
              </w:rPr>
              <w:t>王文婷</w:t>
            </w:r>
          </w:p>
        </w:tc>
        <w:tc>
          <w:tcPr>
            <w:tcW w:w="648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kern w:val="0"/>
                <w:szCs w:val="21"/>
              </w:rPr>
              <w:t>安吉龙王山茶叶开发有限公司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930" w:type="dxa"/>
            <w:vAlign w:val="center"/>
          </w:tcPr>
          <w:p>
            <w:pPr>
              <w:widowControl/>
              <w:jc w:val="center"/>
              <w:rPr>
                <w:rFonts w:cs="宋体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kern w:val="0"/>
                <w:szCs w:val="21"/>
              </w:rPr>
              <w:t>10</w:t>
            </w:r>
          </w:p>
        </w:tc>
        <w:tc>
          <w:tcPr>
            <w:tcW w:w="158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kern w:val="0"/>
                <w:szCs w:val="21"/>
              </w:rPr>
              <w:t>王水琴</w:t>
            </w:r>
          </w:p>
        </w:tc>
        <w:tc>
          <w:tcPr>
            <w:tcW w:w="648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kern w:val="0"/>
                <w:szCs w:val="21"/>
              </w:rPr>
              <w:t>安吉康溢竹制品有限公司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930" w:type="dxa"/>
            <w:vAlign w:val="center"/>
          </w:tcPr>
          <w:p>
            <w:pPr>
              <w:widowControl/>
              <w:jc w:val="center"/>
              <w:rPr>
                <w:rFonts w:cs="宋体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kern w:val="0"/>
                <w:szCs w:val="21"/>
              </w:rPr>
              <w:t>11</w:t>
            </w:r>
          </w:p>
        </w:tc>
        <w:tc>
          <w:tcPr>
            <w:tcW w:w="158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kern w:val="0"/>
                <w:szCs w:val="21"/>
              </w:rPr>
              <w:t>张宛茹</w:t>
            </w:r>
          </w:p>
        </w:tc>
        <w:tc>
          <w:tcPr>
            <w:tcW w:w="648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kern w:val="0"/>
                <w:szCs w:val="21"/>
              </w:rPr>
              <w:t>安吉县个体劳动者协会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930" w:type="dxa"/>
            <w:vAlign w:val="center"/>
          </w:tcPr>
          <w:p>
            <w:pPr>
              <w:widowControl/>
              <w:jc w:val="center"/>
              <w:rPr>
                <w:rFonts w:cs="宋体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kern w:val="0"/>
                <w:szCs w:val="21"/>
              </w:rPr>
              <w:t>12</w:t>
            </w:r>
          </w:p>
        </w:tc>
        <w:tc>
          <w:tcPr>
            <w:tcW w:w="158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kern w:val="0"/>
                <w:szCs w:val="21"/>
              </w:rPr>
              <w:t>石慧雯</w:t>
            </w:r>
          </w:p>
        </w:tc>
        <w:tc>
          <w:tcPr>
            <w:tcW w:w="648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kern w:val="0"/>
                <w:szCs w:val="21"/>
              </w:rPr>
              <w:t>浙江安吉荣泰竹木业有限公司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930" w:type="dxa"/>
            <w:vAlign w:val="center"/>
          </w:tcPr>
          <w:p>
            <w:pPr>
              <w:widowControl/>
              <w:jc w:val="center"/>
              <w:rPr>
                <w:rFonts w:cs="宋体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kern w:val="0"/>
                <w:szCs w:val="21"/>
              </w:rPr>
              <w:t>13</w:t>
            </w:r>
          </w:p>
        </w:tc>
        <w:tc>
          <w:tcPr>
            <w:tcW w:w="158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kern w:val="0"/>
                <w:szCs w:val="21"/>
              </w:rPr>
              <w:t>王彩霞</w:t>
            </w:r>
          </w:p>
        </w:tc>
        <w:tc>
          <w:tcPr>
            <w:tcW w:w="648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kern w:val="0"/>
                <w:szCs w:val="21"/>
              </w:rPr>
              <w:t>安吉中都百货有限公司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930" w:type="dxa"/>
            <w:vAlign w:val="center"/>
          </w:tcPr>
          <w:p>
            <w:pPr>
              <w:widowControl/>
              <w:jc w:val="center"/>
              <w:rPr>
                <w:rFonts w:cs="宋体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kern w:val="0"/>
                <w:szCs w:val="21"/>
              </w:rPr>
              <w:t>14</w:t>
            </w:r>
          </w:p>
        </w:tc>
        <w:tc>
          <w:tcPr>
            <w:tcW w:w="158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kern w:val="0"/>
                <w:szCs w:val="21"/>
              </w:rPr>
              <w:t>袁弥萍</w:t>
            </w:r>
          </w:p>
        </w:tc>
        <w:tc>
          <w:tcPr>
            <w:tcW w:w="648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kern w:val="0"/>
                <w:szCs w:val="21"/>
              </w:rPr>
              <w:t>安吉恒盛竹木有限公司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930" w:type="dxa"/>
            <w:vAlign w:val="center"/>
          </w:tcPr>
          <w:p>
            <w:pPr>
              <w:widowControl/>
              <w:jc w:val="center"/>
              <w:rPr>
                <w:rFonts w:cs="宋体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kern w:val="0"/>
                <w:szCs w:val="21"/>
              </w:rPr>
              <w:t>15</w:t>
            </w:r>
          </w:p>
        </w:tc>
        <w:tc>
          <w:tcPr>
            <w:tcW w:w="158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kern w:val="0"/>
                <w:szCs w:val="21"/>
              </w:rPr>
              <w:t>张夏慧</w:t>
            </w:r>
          </w:p>
        </w:tc>
        <w:tc>
          <w:tcPr>
            <w:tcW w:w="648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kern w:val="0"/>
                <w:szCs w:val="21"/>
              </w:rPr>
              <w:t>安吉百汇商贸有限公司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930" w:type="dxa"/>
            <w:vAlign w:val="center"/>
          </w:tcPr>
          <w:p>
            <w:pPr>
              <w:widowControl/>
              <w:jc w:val="center"/>
              <w:rPr>
                <w:rFonts w:cs="宋体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kern w:val="0"/>
                <w:szCs w:val="21"/>
              </w:rPr>
              <w:t>16</w:t>
            </w:r>
          </w:p>
        </w:tc>
        <w:tc>
          <w:tcPr>
            <w:tcW w:w="158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kern w:val="0"/>
                <w:szCs w:val="21"/>
              </w:rPr>
              <w:t>徐雯雯</w:t>
            </w:r>
          </w:p>
        </w:tc>
        <w:tc>
          <w:tcPr>
            <w:tcW w:w="648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kern w:val="0"/>
                <w:szCs w:val="21"/>
              </w:rPr>
              <w:t>安吉石油支公司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930" w:type="dxa"/>
            <w:vAlign w:val="center"/>
          </w:tcPr>
          <w:p>
            <w:pPr>
              <w:widowControl/>
              <w:jc w:val="center"/>
              <w:rPr>
                <w:rFonts w:cs="宋体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kern w:val="0"/>
                <w:szCs w:val="21"/>
              </w:rPr>
              <w:t>17</w:t>
            </w:r>
          </w:p>
        </w:tc>
        <w:tc>
          <w:tcPr>
            <w:tcW w:w="158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kern w:val="0"/>
                <w:szCs w:val="21"/>
              </w:rPr>
              <w:t>吴选梅</w:t>
            </w:r>
          </w:p>
        </w:tc>
        <w:tc>
          <w:tcPr>
            <w:tcW w:w="648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kern w:val="0"/>
                <w:szCs w:val="21"/>
              </w:rPr>
              <w:t>安吉永顺纸业有限公司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930" w:type="dxa"/>
            <w:vAlign w:val="center"/>
          </w:tcPr>
          <w:p>
            <w:pPr>
              <w:widowControl/>
              <w:jc w:val="center"/>
              <w:rPr>
                <w:rFonts w:cs="宋体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kern w:val="0"/>
                <w:szCs w:val="21"/>
              </w:rPr>
              <w:t>18</w:t>
            </w:r>
          </w:p>
        </w:tc>
        <w:tc>
          <w:tcPr>
            <w:tcW w:w="158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kern w:val="0"/>
                <w:szCs w:val="21"/>
              </w:rPr>
              <w:t>何  蕾</w:t>
            </w:r>
          </w:p>
        </w:tc>
        <w:tc>
          <w:tcPr>
            <w:tcW w:w="648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kern w:val="0"/>
                <w:szCs w:val="21"/>
              </w:rPr>
              <w:t>浙江洁美电子科技有限公司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930" w:type="dxa"/>
            <w:vAlign w:val="center"/>
          </w:tcPr>
          <w:p>
            <w:pPr>
              <w:widowControl/>
              <w:jc w:val="center"/>
              <w:rPr>
                <w:rFonts w:cs="宋体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kern w:val="0"/>
                <w:szCs w:val="21"/>
              </w:rPr>
              <w:t>19</w:t>
            </w:r>
          </w:p>
        </w:tc>
        <w:tc>
          <w:tcPr>
            <w:tcW w:w="158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kern w:val="0"/>
                <w:szCs w:val="21"/>
              </w:rPr>
              <w:t>凌  秋</w:t>
            </w:r>
          </w:p>
        </w:tc>
        <w:tc>
          <w:tcPr>
            <w:tcW w:w="648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kern w:val="0"/>
                <w:szCs w:val="21"/>
              </w:rPr>
              <w:t>浙江洁美电子科技有限公司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930" w:type="dxa"/>
            <w:vAlign w:val="center"/>
          </w:tcPr>
          <w:p>
            <w:pPr>
              <w:widowControl/>
              <w:jc w:val="center"/>
              <w:rPr>
                <w:rFonts w:cs="宋体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kern w:val="0"/>
                <w:szCs w:val="21"/>
              </w:rPr>
              <w:t>20</w:t>
            </w:r>
          </w:p>
        </w:tc>
        <w:tc>
          <w:tcPr>
            <w:tcW w:w="158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kern w:val="0"/>
                <w:szCs w:val="21"/>
              </w:rPr>
              <w:t>赵  健</w:t>
            </w:r>
          </w:p>
        </w:tc>
        <w:tc>
          <w:tcPr>
            <w:tcW w:w="648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kern w:val="0"/>
                <w:szCs w:val="21"/>
              </w:rPr>
              <w:t>安吉康铭椅业有限公司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930" w:type="dxa"/>
            <w:vAlign w:val="center"/>
          </w:tcPr>
          <w:p>
            <w:pPr>
              <w:widowControl/>
              <w:jc w:val="center"/>
              <w:rPr>
                <w:rFonts w:cs="宋体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kern w:val="0"/>
                <w:szCs w:val="21"/>
              </w:rPr>
              <w:t>21</w:t>
            </w:r>
          </w:p>
        </w:tc>
        <w:tc>
          <w:tcPr>
            <w:tcW w:w="158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kern w:val="0"/>
                <w:szCs w:val="21"/>
              </w:rPr>
              <w:t>徐  薇</w:t>
            </w:r>
          </w:p>
        </w:tc>
        <w:tc>
          <w:tcPr>
            <w:tcW w:w="648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kern w:val="0"/>
                <w:szCs w:val="21"/>
              </w:rPr>
              <w:t>安吉县矿产资源管理委员会办公室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930" w:type="dxa"/>
            <w:vAlign w:val="center"/>
          </w:tcPr>
          <w:p>
            <w:pPr>
              <w:widowControl/>
              <w:jc w:val="center"/>
              <w:rPr>
                <w:rFonts w:cs="宋体" w:asciiTheme="majorEastAsia" w:hAnsiTheme="majorEastAsia" w:eastAsiaTheme="majorEastAsia"/>
                <w:b/>
                <w:bCs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b/>
                <w:bCs/>
                <w:kern w:val="0"/>
                <w:szCs w:val="21"/>
              </w:rPr>
              <w:t>序号</w:t>
            </w:r>
          </w:p>
        </w:tc>
        <w:tc>
          <w:tcPr>
            <w:tcW w:w="1588" w:type="dxa"/>
            <w:vAlign w:val="center"/>
          </w:tcPr>
          <w:p>
            <w:pPr>
              <w:widowControl/>
              <w:jc w:val="center"/>
              <w:rPr>
                <w:rFonts w:cs="宋体" w:asciiTheme="majorEastAsia" w:hAnsiTheme="majorEastAsia" w:eastAsiaTheme="majorEastAsia"/>
                <w:b/>
                <w:bCs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b/>
                <w:bCs/>
                <w:kern w:val="0"/>
                <w:szCs w:val="21"/>
              </w:rPr>
              <w:t>姓  名</w:t>
            </w:r>
          </w:p>
        </w:tc>
        <w:tc>
          <w:tcPr>
            <w:tcW w:w="6486" w:type="dxa"/>
            <w:vAlign w:val="center"/>
          </w:tcPr>
          <w:p>
            <w:pPr>
              <w:widowControl/>
              <w:jc w:val="center"/>
              <w:rPr>
                <w:rFonts w:cs="宋体" w:asciiTheme="majorEastAsia" w:hAnsiTheme="majorEastAsia" w:eastAsiaTheme="majorEastAsia"/>
                <w:b/>
                <w:bCs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b/>
                <w:bCs/>
                <w:kern w:val="0"/>
                <w:szCs w:val="21"/>
              </w:rPr>
              <w:t>工  作  单  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930" w:type="dxa"/>
            <w:vAlign w:val="center"/>
          </w:tcPr>
          <w:p>
            <w:pPr>
              <w:widowControl/>
              <w:jc w:val="center"/>
              <w:rPr>
                <w:rFonts w:cs="宋体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kern w:val="0"/>
                <w:szCs w:val="21"/>
              </w:rPr>
              <w:t>22</w:t>
            </w:r>
          </w:p>
        </w:tc>
        <w:tc>
          <w:tcPr>
            <w:tcW w:w="158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kern w:val="0"/>
                <w:szCs w:val="21"/>
              </w:rPr>
              <w:t>章偲偲</w:t>
            </w:r>
          </w:p>
        </w:tc>
        <w:tc>
          <w:tcPr>
            <w:tcW w:w="648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kern w:val="0"/>
                <w:szCs w:val="21"/>
              </w:rPr>
              <w:t>浙江安吉健恒糖尿病医院有限公司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930" w:type="dxa"/>
            <w:vAlign w:val="center"/>
          </w:tcPr>
          <w:p>
            <w:pPr>
              <w:widowControl/>
              <w:jc w:val="center"/>
              <w:rPr>
                <w:rFonts w:cs="宋体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kern w:val="0"/>
                <w:szCs w:val="21"/>
              </w:rPr>
              <w:t>23</w:t>
            </w:r>
          </w:p>
        </w:tc>
        <w:tc>
          <w:tcPr>
            <w:tcW w:w="158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kern w:val="0"/>
                <w:szCs w:val="21"/>
              </w:rPr>
              <w:t>左润霞</w:t>
            </w:r>
          </w:p>
        </w:tc>
        <w:tc>
          <w:tcPr>
            <w:tcW w:w="648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kern w:val="0"/>
                <w:szCs w:val="21"/>
              </w:rPr>
              <w:t>安吉豪杰机械模具有限公司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930" w:type="dxa"/>
            <w:vAlign w:val="center"/>
          </w:tcPr>
          <w:p>
            <w:pPr>
              <w:widowControl/>
              <w:jc w:val="center"/>
              <w:rPr>
                <w:rFonts w:cs="宋体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kern w:val="0"/>
                <w:szCs w:val="21"/>
              </w:rPr>
              <w:t>24</w:t>
            </w:r>
          </w:p>
        </w:tc>
        <w:tc>
          <w:tcPr>
            <w:tcW w:w="158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kern w:val="0"/>
                <w:szCs w:val="21"/>
              </w:rPr>
              <w:t>陈苗琴</w:t>
            </w:r>
          </w:p>
        </w:tc>
        <w:tc>
          <w:tcPr>
            <w:tcW w:w="648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kern w:val="0"/>
                <w:szCs w:val="21"/>
              </w:rPr>
              <w:t>安吉万竹大酒店有限公司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930" w:type="dxa"/>
            <w:vAlign w:val="center"/>
          </w:tcPr>
          <w:p>
            <w:pPr>
              <w:widowControl/>
              <w:jc w:val="center"/>
              <w:rPr>
                <w:rFonts w:cs="宋体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kern w:val="0"/>
                <w:szCs w:val="21"/>
              </w:rPr>
              <w:t>25</w:t>
            </w:r>
          </w:p>
        </w:tc>
        <w:tc>
          <w:tcPr>
            <w:tcW w:w="158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kern w:val="0"/>
                <w:szCs w:val="21"/>
              </w:rPr>
              <w:t>俞  君</w:t>
            </w:r>
          </w:p>
        </w:tc>
        <w:tc>
          <w:tcPr>
            <w:tcW w:w="648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kern w:val="0"/>
                <w:szCs w:val="21"/>
              </w:rPr>
              <w:t>安吉沧海精细化工有限公司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930" w:type="dxa"/>
            <w:vAlign w:val="center"/>
          </w:tcPr>
          <w:p>
            <w:pPr>
              <w:widowControl/>
              <w:jc w:val="center"/>
              <w:rPr>
                <w:rFonts w:cs="宋体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kern w:val="0"/>
                <w:szCs w:val="21"/>
              </w:rPr>
              <w:t>26</w:t>
            </w:r>
          </w:p>
        </w:tc>
        <w:tc>
          <w:tcPr>
            <w:tcW w:w="158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kern w:val="0"/>
                <w:szCs w:val="21"/>
              </w:rPr>
              <w:t>马秋菊</w:t>
            </w:r>
          </w:p>
        </w:tc>
        <w:tc>
          <w:tcPr>
            <w:tcW w:w="648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kern w:val="0"/>
                <w:szCs w:val="21"/>
              </w:rPr>
              <w:t>中南百草原集团有限公司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930" w:type="dxa"/>
            <w:vAlign w:val="center"/>
          </w:tcPr>
          <w:p>
            <w:pPr>
              <w:widowControl/>
              <w:jc w:val="center"/>
              <w:rPr>
                <w:rFonts w:cs="宋体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kern w:val="0"/>
                <w:szCs w:val="21"/>
              </w:rPr>
              <w:t>27</w:t>
            </w:r>
          </w:p>
        </w:tc>
        <w:tc>
          <w:tcPr>
            <w:tcW w:w="158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kern w:val="0"/>
                <w:szCs w:val="21"/>
              </w:rPr>
              <w:t>王夏睿</w:t>
            </w:r>
          </w:p>
        </w:tc>
        <w:tc>
          <w:tcPr>
            <w:tcW w:w="648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kern w:val="0"/>
                <w:szCs w:val="21"/>
              </w:rPr>
              <w:t>浙江省南湖监狱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930" w:type="dxa"/>
            <w:vAlign w:val="center"/>
          </w:tcPr>
          <w:p>
            <w:pPr>
              <w:widowControl/>
              <w:jc w:val="center"/>
              <w:rPr>
                <w:rFonts w:cs="宋体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kern w:val="0"/>
                <w:szCs w:val="21"/>
              </w:rPr>
              <w:t>28</w:t>
            </w:r>
          </w:p>
        </w:tc>
        <w:tc>
          <w:tcPr>
            <w:tcW w:w="158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kern w:val="0"/>
                <w:szCs w:val="21"/>
              </w:rPr>
              <w:t>权龙龙</w:t>
            </w:r>
          </w:p>
        </w:tc>
        <w:tc>
          <w:tcPr>
            <w:tcW w:w="648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kern w:val="0"/>
                <w:szCs w:val="21"/>
              </w:rPr>
              <w:t>安吉县金坤家具有限公司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930" w:type="dxa"/>
            <w:vAlign w:val="center"/>
          </w:tcPr>
          <w:p>
            <w:pPr>
              <w:widowControl/>
              <w:jc w:val="center"/>
              <w:rPr>
                <w:rFonts w:cs="宋体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kern w:val="0"/>
                <w:szCs w:val="21"/>
              </w:rPr>
              <w:t>29</w:t>
            </w:r>
          </w:p>
        </w:tc>
        <w:tc>
          <w:tcPr>
            <w:tcW w:w="158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kern w:val="0"/>
                <w:szCs w:val="21"/>
              </w:rPr>
              <w:t>王艳艳</w:t>
            </w:r>
          </w:p>
        </w:tc>
        <w:tc>
          <w:tcPr>
            <w:tcW w:w="648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kern w:val="0"/>
                <w:szCs w:val="21"/>
              </w:rPr>
              <w:t>建行安吉支行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930" w:type="dxa"/>
            <w:vAlign w:val="center"/>
          </w:tcPr>
          <w:p>
            <w:pPr>
              <w:widowControl/>
              <w:jc w:val="center"/>
              <w:rPr>
                <w:rFonts w:cs="宋体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kern w:val="0"/>
                <w:szCs w:val="21"/>
              </w:rPr>
              <w:t>30</w:t>
            </w:r>
          </w:p>
        </w:tc>
        <w:tc>
          <w:tcPr>
            <w:tcW w:w="158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kern w:val="0"/>
                <w:szCs w:val="21"/>
              </w:rPr>
              <w:t>李  兰</w:t>
            </w:r>
          </w:p>
        </w:tc>
        <w:tc>
          <w:tcPr>
            <w:tcW w:w="648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kern w:val="0"/>
                <w:szCs w:val="21"/>
              </w:rPr>
              <w:t>安吉职业教育中心学校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930" w:type="dxa"/>
            <w:vAlign w:val="center"/>
          </w:tcPr>
          <w:p>
            <w:pPr>
              <w:widowControl/>
              <w:jc w:val="center"/>
              <w:rPr>
                <w:rFonts w:cs="宋体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kern w:val="0"/>
                <w:szCs w:val="21"/>
              </w:rPr>
              <w:t>31</w:t>
            </w:r>
          </w:p>
        </w:tc>
        <w:tc>
          <w:tcPr>
            <w:tcW w:w="158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kern w:val="0"/>
                <w:szCs w:val="21"/>
              </w:rPr>
              <w:t>张  娟</w:t>
            </w:r>
          </w:p>
        </w:tc>
        <w:tc>
          <w:tcPr>
            <w:tcW w:w="648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kern w:val="0"/>
                <w:szCs w:val="21"/>
              </w:rPr>
              <w:t>中源家居股份有限公司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930" w:type="dxa"/>
            <w:vAlign w:val="center"/>
          </w:tcPr>
          <w:p>
            <w:pPr>
              <w:widowControl/>
              <w:jc w:val="center"/>
              <w:rPr>
                <w:rFonts w:cs="宋体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kern w:val="0"/>
                <w:szCs w:val="21"/>
              </w:rPr>
              <w:t>32</w:t>
            </w:r>
          </w:p>
        </w:tc>
        <w:tc>
          <w:tcPr>
            <w:tcW w:w="158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kern w:val="0"/>
                <w:szCs w:val="21"/>
              </w:rPr>
              <w:t>张雪琴</w:t>
            </w:r>
          </w:p>
        </w:tc>
        <w:tc>
          <w:tcPr>
            <w:tcW w:w="648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kern w:val="0"/>
                <w:szCs w:val="21"/>
              </w:rPr>
              <w:t>中源家居股份有限公司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930" w:type="dxa"/>
            <w:vAlign w:val="center"/>
          </w:tcPr>
          <w:p>
            <w:pPr>
              <w:widowControl/>
              <w:jc w:val="center"/>
              <w:rPr>
                <w:rFonts w:cs="宋体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kern w:val="0"/>
                <w:szCs w:val="21"/>
              </w:rPr>
              <w:t>33</w:t>
            </w:r>
          </w:p>
        </w:tc>
        <w:tc>
          <w:tcPr>
            <w:tcW w:w="158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ajorEastAsia" w:hAnsiTheme="majorEastAsia" w:eastAsiaTheme="majorEastAsia"/>
                <w:color w:val="00000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/>
                <w:szCs w:val="21"/>
              </w:rPr>
              <w:t>汤  亮</w:t>
            </w:r>
          </w:p>
        </w:tc>
        <w:tc>
          <w:tcPr>
            <w:tcW w:w="648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kern w:val="0"/>
                <w:szCs w:val="21"/>
              </w:rPr>
              <w:t>浙江安吉县乌毡帽酒业有限公司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930" w:type="dxa"/>
            <w:vAlign w:val="center"/>
          </w:tcPr>
          <w:p>
            <w:pPr>
              <w:widowControl/>
              <w:jc w:val="center"/>
              <w:rPr>
                <w:rFonts w:cs="宋体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kern w:val="0"/>
                <w:szCs w:val="21"/>
              </w:rPr>
              <w:t>34</w:t>
            </w:r>
          </w:p>
        </w:tc>
        <w:tc>
          <w:tcPr>
            <w:tcW w:w="158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kern w:val="0"/>
                <w:szCs w:val="21"/>
              </w:rPr>
              <w:t>邹秀蓉</w:t>
            </w:r>
          </w:p>
        </w:tc>
        <w:tc>
          <w:tcPr>
            <w:tcW w:w="648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kern w:val="0"/>
                <w:szCs w:val="21"/>
              </w:rPr>
              <w:t>浙江华祥皮革有限公司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930" w:type="dxa"/>
            <w:vAlign w:val="center"/>
          </w:tcPr>
          <w:p>
            <w:pPr>
              <w:widowControl/>
              <w:jc w:val="center"/>
              <w:rPr>
                <w:rFonts w:cs="宋体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kern w:val="0"/>
                <w:szCs w:val="21"/>
              </w:rPr>
              <w:t>35</w:t>
            </w:r>
          </w:p>
        </w:tc>
        <w:tc>
          <w:tcPr>
            <w:tcW w:w="158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kern w:val="0"/>
                <w:szCs w:val="21"/>
              </w:rPr>
              <w:t>钟  烨</w:t>
            </w:r>
          </w:p>
        </w:tc>
        <w:tc>
          <w:tcPr>
            <w:tcW w:w="648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kern w:val="0"/>
                <w:szCs w:val="21"/>
              </w:rPr>
              <w:t>安吉县农村信用合作联社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930" w:type="dxa"/>
            <w:vAlign w:val="center"/>
          </w:tcPr>
          <w:p>
            <w:pPr>
              <w:widowControl/>
              <w:jc w:val="center"/>
              <w:rPr>
                <w:rFonts w:cs="宋体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kern w:val="0"/>
                <w:szCs w:val="21"/>
              </w:rPr>
              <w:t>36</w:t>
            </w:r>
          </w:p>
        </w:tc>
        <w:tc>
          <w:tcPr>
            <w:tcW w:w="158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kern w:val="0"/>
                <w:szCs w:val="21"/>
              </w:rPr>
              <w:t>夏  艳</w:t>
            </w:r>
          </w:p>
        </w:tc>
        <w:tc>
          <w:tcPr>
            <w:tcW w:w="648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kern w:val="0"/>
                <w:szCs w:val="21"/>
              </w:rPr>
              <w:t>安吉县公安局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930" w:type="dxa"/>
            <w:vAlign w:val="center"/>
          </w:tcPr>
          <w:p>
            <w:pPr>
              <w:widowControl/>
              <w:jc w:val="center"/>
              <w:rPr>
                <w:rFonts w:cs="宋体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kern w:val="0"/>
                <w:szCs w:val="21"/>
              </w:rPr>
              <w:t>37</w:t>
            </w:r>
          </w:p>
        </w:tc>
        <w:tc>
          <w:tcPr>
            <w:tcW w:w="158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kern w:val="0"/>
                <w:szCs w:val="21"/>
              </w:rPr>
              <w:t>游华斌</w:t>
            </w:r>
          </w:p>
        </w:tc>
        <w:tc>
          <w:tcPr>
            <w:tcW w:w="648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kern w:val="0"/>
                <w:szCs w:val="21"/>
              </w:rPr>
              <w:t>安吉永宁尔纺织有限公司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930" w:type="dxa"/>
            <w:vAlign w:val="center"/>
          </w:tcPr>
          <w:p>
            <w:pPr>
              <w:widowControl/>
              <w:jc w:val="center"/>
              <w:rPr>
                <w:rFonts w:cs="宋体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kern w:val="0"/>
                <w:szCs w:val="21"/>
              </w:rPr>
              <w:t>38</w:t>
            </w:r>
          </w:p>
        </w:tc>
        <w:tc>
          <w:tcPr>
            <w:tcW w:w="158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kern w:val="0"/>
                <w:szCs w:val="21"/>
              </w:rPr>
              <w:t>顾  妍</w:t>
            </w:r>
          </w:p>
        </w:tc>
        <w:tc>
          <w:tcPr>
            <w:tcW w:w="648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kern w:val="0"/>
                <w:szCs w:val="21"/>
              </w:rPr>
              <w:t>安吉县公安局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930" w:type="dxa"/>
            <w:vAlign w:val="center"/>
          </w:tcPr>
          <w:p>
            <w:pPr>
              <w:widowControl/>
              <w:jc w:val="center"/>
              <w:rPr>
                <w:rFonts w:cs="宋体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kern w:val="0"/>
                <w:szCs w:val="21"/>
              </w:rPr>
              <w:t>39</w:t>
            </w:r>
          </w:p>
        </w:tc>
        <w:tc>
          <w:tcPr>
            <w:tcW w:w="158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kern w:val="0"/>
                <w:szCs w:val="21"/>
              </w:rPr>
              <w:t>褚美红</w:t>
            </w:r>
          </w:p>
        </w:tc>
        <w:tc>
          <w:tcPr>
            <w:tcW w:w="648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kern w:val="0"/>
                <w:szCs w:val="21"/>
              </w:rPr>
              <w:t>浙江永裕竹业股份有限公司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930" w:type="dxa"/>
            <w:vAlign w:val="center"/>
          </w:tcPr>
          <w:p>
            <w:pPr>
              <w:widowControl/>
              <w:jc w:val="center"/>
              <w:rPr>
                <w:rFonts w:cs="宋体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kern w:val="0"/>
                <w:szCs w:val="21"/>
              </w:rPr>
              <w:t>40</w:t>
            </w:r>
          </w:p>
        </w:tc>
        <w:tc>
          <w:tcPr>
            <w:tcW w:w="158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kern w:val="0"/>
                <w:szCs w:val="21"/>
              </w:rPr>
              <w:t>马  英</w:t>
            </w:r>
          </w:p>
        </w:tc>
        <w:tc>
          <w:tcPr>
            <w:tcW w:w="648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kern w:val="0"/>
                <w:szCs w:val="21"/>
              </w:rPr>
              <w:t>浙江新城建设有限公司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930" w:type="dxa"/>
            <w:vAlign w:val="center"/>
          </w:tcPr>
          <w:p>
            <w:pPr>
              <w:widowControl/>
              <w:jc w:val="center"/>
              <w:rPr>
                <w:rFonts w:cs="宋体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kern w:val="0"/>
                <w:szCs w:val="21"/>
              </w:rPr>
              <w:t>41</w:t>
            </w:r>
          </w:p>
        </w:tc>
        <w:tc>
          <w:tcPr>
            <w:tcW w:w="158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kern w:val="0"/>
                <w:szCs w:val="21"/>
              </w:rPr>
              <w:t>周丽环</w:t>
            </w:r>
          </w:p>
        </w:tc>
        <w:tc>
          <w:tcPr>
            <w:tcW w:w="648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kern w:val="0"/>
                <w:szCs w:val="21"/>
              </w:rPr>
              <w:t>翰桥（湖州）五金制品有限公司</w:t>
            </w:r>
          </w:p>
        </w:tc>
      </w:tr>
    </w:tbl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以上考试合格人员取得资格时间为2018年9月9日。</w:t>
      </w:r>
    </w:p>
    <w:p>
      <w:pPr>
        <w:jc w:val="center"/>
        <w:rPr>
          <w:rFonts w:ascii="仿宋_GB2312" w:eastAsia="仿宋_GB2312"/>
          <w:sz w:val="32"/>
          <w:szCs w:val="32"/>
        </w:rPr>
      </w:pPr>
    </w:p>
    <w:p>
      <w:pPr>
        <w:jc w:val="center"/>
        <w:rPr>
          <w:rFonts w:ascii="仿宋_GB2312" w:eastAsia="仿宋_GB2312"/>
          <w:sz w:val="32"/>
          <w:szCs w:val="32"/>
        </w:rPr>
      </w:pPr>
    </w:p>
    <w:p>
      <w:pPr>
        <w:jc w:val="center"/>
        <w:rPr>
          <w:rFonts w:ascii="仿宋_GB2312" w:eastAsia="仿宋_GB2312"/>
          <w:sz w:val="32"/>
          <w:szCs w:val="32"/>
        </w:rPr>
      </w:pPr>
    </w:p>
    <w:p>
      <w:pPr>
        <w:jc w:val="center"/>
        <w:rPr>
          <w:rFonts w:ascii="仿宋_GB2312" w:eastAsia="仿宋_GB2312"/>
          <w:sz w:val="32"/>
          <w:szCs w:val="32"/>
        </w:rPr>
      </w:pPr>
    </w:p>
    <w:p>
      <w:pPr>
        <w:jc w:val="center"/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</w:p>
    <w:p>
      <w:pPr>
        <w:jc w:val="center"/>
        <w:rPr>
          <w:rFonts w:ascii="仿宋_GB2312" w:eastAsia="仿宋_GB2312"/>
          <w:sz w:val="32"/>
          <w:szCs w:val="32"/>
        </w:rPr>
      </w:pPr>
    </w:p>
    <w:p>
      <w:pPr>
        <w:spacing w:line="500" w:lineRule="exact"/>
        <w:ind w:firstLine="105" w:firstLineChars="50"/>
      </w:pPr>
      <w:r>
        <w:pict>
          <v:line id="Line 2" o:spid="_x0000_s1026" o:spt="20" style="position:absolute;left:0pt;margin-left:0pt;margin-top:0pt;height:0pt;width:441pt;z-index:252191744;mso-width-relative:page;mso-height-relative:page;" coordsize="21600,21600" o:gfxdata="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">
            <v:path arrowok="t"/>
            <v:fill focussize="0,0"/>
            <v:stroke weight="1pt"/>
            <v:imagedata o:title=""/>
            <o:lock v:ext="edit"/>
          </v:line>
        </w:pict>
      </w:r>
      <w:r>
        <w:pict>
          <v:line id="Line 3" o:spid="_x0000_s1027" o:spt="20" style="position:absolute;left:0pt;margin-left:-5.4pt;margin-top:29.4pt;height:0pt;width:441pt;z-index:252190720;mso-width-relative:page;mso-height-relative:page;" coordsize="21600,21600" o:gfxdata="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BT/aVLYAAAACQEAAA8AAAAAAAAAAQAgAAAAIgAAAGRycy9kb3ducmV2Lnht&#10;bFBLAQIUABQAAAAIAIdO4kBBHSenwAEAAI0DAAAOAAAAAAAAAAEAIAAAACcBAABkcnMvZTJvRG9j&#10;LnhtbFBLBQYAAAAABgAGAFkBAABZBQAAAAA=&#10;">
            <v:path arrowok="t"/>
            <v:fill focussize="0,0"/>
            <v:stroke weight="1pt"/>
            <v:imagedata o:title=""/>
            <o:lock v:ext="edit"/>
          </v:line>
        </w:pict>
      </w:r>
      <w:r>
        <w:rPr>
          <w:rFonts w:hint="eastAsia" w:ascii="仿宋_GB2312" w:eastAsia="仿宋_GB2312"/>
          <w:spacing w:val="-6"/>
          <w:sz w:val="32"/>
          <w:szCs w:val="32"/>
        </w:rPr>
        <w:t>安吉县人力资源和社会保障局办公室   2018年12</w:t>
      </w:r>
      <w:r>
        <w:rPr>
          <w:rFonts w:hint="eastAsia" w:ascii="仿宋_GB2312" w:eastAsia="仿宋_GB2312"/>
          <w:color w:val="000000"/>
          <w:spacing w:val="-6"/>
          <w:sz w:val="32"/>
          <w:szCs w:val="32"/>
        </w:rPr>
        <w:t>月31日</w:t>
      </w:r>
      <w:r>
        <w:rPr>
          <w:rFonts w:hint="eastAsia" w:ascii="仿宋_GB2312" w:eastAsia="仿宋_GB2312"/>
          <w:spacing w:val="-6"/>
          <w:sz w:val="32"/>
          <w:szCs w:val="32"/>
        </w:rPr>
        <w:t>印发</w:t>
      </w:r>
    </w:p>
    <w:sectPr>
      <w:footerReference r:id="rId3" w:type="default"/>
      <w:pgSz w:w="11906" w:h="16838"/>
      <w:pgMar w:top="2155" w:right="1474" w:bottom="1985" w:left="164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文鼎大标宋简">
    <w:altName w:val="微软雅黑"/>
    <w:panose1 w:val="02010609010101010101"/>
    <w:charset w:val="86"/>
    <w:family w:val="modern"/>
    <w:pitch w:val="default"/>
    <w:sig w:usb0="00000000" w:usb1="00000000" w:usb2="00000010" w:usb3="00000000" w:csb0="00040000" w:csb1="00000000"/>
  </w:font>
  <w:font w:name="Webdings">
    <w:panose1 w:val="05030102010509060703"/>
    <w:charset w:val="02"/>
    <w:family w:val="roman"/>
    <w:pitch w:val="default"/>
    <w:sig w:usb0="00000000" w:usb1="00000000" w:usb2="00000000" w:usb3="00000000" w:csb0="80000000" w:csb1="00000000"/>
  </w:font>
  <w:font w:name="方正大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pict>
        <v:shape id="_x0000_s2049" o:spid="_x0000_s2049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>
                <w:pPr>
                  <w:pStyle w:val="2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56704"/>
    <w:rsid w:val="0001186E"/>
    <w:rsid w:val="00075254"/>
    <w:rsid w:val="00172A5F"/>
    <w:rsid w:val="00440523"/>
    <w:rsid w:val="007B50B0"/>
    <w:rsid w:val="00D56704"/>
    <w:rsid w:val="00DA521B"/>
    <w:rsid w:val="00F1664A"/>
    <w:rsid w:val="11091CBD"/>
    <w:rsid w:val="1C7F0B97"/>
    <w:rsid w:val="292B4108"/>
    <w:rsid w:val="31953706"/>
    <w:rsid w:val="32086B15"/>
    <w:rsid w:val="37E44914"/>
    <w:rsid w:val="42190C0C"/>
    <w:rsid w:val="54414CD9"/>
    <w:rsid w:val="584F764F"/>
    <w:rsid w:val="5C870B8E"/>
    <w:rsid w:val="5F5040B8"/>
    <w:rsid w:val="62AB651D"/>
    <w:rsid w:val="6B641442"/>
    <w:rsid w:val="6E0B0EBC"/>
    <w:rsid w:val="73C478AD"/>
    <w:rsid w:val="749F6C7E"/>
    <w:rsid w:val="76AF4D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1028"/>
    <customShpInfo spid="_x0000_s1026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Hewlett-Packard Company</Company>
  <Pages>4</Pages>
  <Words>173</Words>
  <Characters>990</Characters>
  <Lines>8</Lines>
  <Paragraphs>2</Paragraphs>
  <TotalTime>78</TotalTime>
  <ScaleCrop>false</ScaleCrop>
  <LinksUpToDate>false</LinksUpToDate>
  <CharactersWithSpaces>1161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cp:lastPrinted>2019-01-31T01:37:00Z</cp:lastPrinted>
  <dcterms:modified xsi:type="dcterms:W3CDTF">2019-01-31T07:02:07Z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