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40" w:firstLineChars="50"/>
        <w:rPr>
          <w:rFonts w:hint="eastAsia" w:ascii="仿宋_GB2312" w:eastAsia="仿宋_GB2312"/>
          <w:spacing w:val="-20"/>
          <w:sz w:val="32"/>
          <w:szCs w:val="32"/>
        </w:rPr>
      </w:pPr>
      <w:r>
        <w:rPr>
          <w:rFonts w:hint="eastAsia" w:ascii="仿宋_GB2312" w:eastAsia="仿宋_GB2312"/>
          <w:spacing w:val="-20"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安吉县实习训练基地考核名单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1.安吉德卡办公系统有限公司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2.安吉亚太制动系统有限公司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3.湖州康润电子科技有限公司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4.湖州康源电子科技有限公司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5.湖州妙品智能家具有限公司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6.湖州炜业锅炉容器制造有限公司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7.永艺家具股份有限公司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8.浙江东方基因生物制品股份有限公司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9.浙江简成医疗科技有限公司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10.浙江洁美电子科技股份有限公司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11.浙江绿世界制药有限公司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12.浙江民生健康科技有限公司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13.浙江佐力百草中药饮片有限公司</w:t>
      </w:r>
    </w:p>
    <w:p>
      <w:pPr>
        <w:spacing w:line="560" w:lineRule="exact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14.中南百草原集团有限公司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15.安吉三原色纸业有限公司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16.安吉天使小镇乐园有限公司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17.安吉县安信信息有限公司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18.安吉县广播电视网络有限公司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19.安吉中冠装饰设计室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20.湖州先锋网络科技有限公司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21.安吉天使小镇乐园有限公司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22.浙江凤凰国际置业有限公司金威万豪酒店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23.浙江弘毅道远人力资源管理有限公司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24.安吉芽芽度假村有限公司君澜度假酒店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25.杭州华东医药集团康润制药有限公司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26.浙江安吉银龙交通设施厂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27.浙江普特医疗器械有限公司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28.浙江五峰山体育发展有限公司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29.浙江永裕竹业股份有限公司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30.</w:t>
      </w:r>
      <w:r>
        <w:rPr>
          <w:rFonts w:ascii="仿宋_GB2312" w:hAnsi="宋体" w:eastAsia="仿宋_GB2312"/>
          <w:color w:val="000000"/>
          <w:sz w:val="32"/>
          <w:szCs w:val="32"/>
        </w:rPr>
        <w:t>安吉海博山庄酒店有限公司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31.</w:t>
      </w:r>
      <w:r>
        <w:rPr>
          <w:rFonts w:ascii="仿宋_GB2312" w:hAnsi="宋体" w:eastAsia="仿宋_GB2312"/>
          <w:color w:val="000000"/>
          <w:sz w:val="32"/>
          <w:szCs w:val="32"/>
        </w:rPr>
        <w:t>浙江精通科技股份有限公司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32.安吉县大年初一旅业投资有限公司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33.安吉致通五金制品有限公司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34.安吉二又土农业发展有限公司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35.浙江安吉乐翻天旅游发展有限公司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615DCE"/>
    <w:rsid w:val="05615DC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2018-11-19T02:00:00Z</dcterms:created>
  <dc:creator>Administrator</dc:creator>
  <cp:lastModifiedBy>Administrator</cp:lastModifiedBy>
  <dcterms:modified xsi:type="dcterms:W3CDTF">2018-11-19T02:00:35Z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