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720" w:type="dxa"/>
        <w:tblInd w:w="93" w:type="dxa"/>
        <w:tblLook w:val="04A0"/>
      </w:tblPr>
      <w:tblGrid>
        <w:gridCol w:w="3647"/>
        <w:gridCol w:w="2073"/>
      </w:tblGrid>
      <w:tr w:rsidR="00704083" w:rsidRPr="007C085E" w:rsidTr="008D762D">
        <w:trPr>
          <w:trHeight w:val="690"/>
        </w:trPr>
        <w:tc>
          <w:tcPr>
            <w:tcW w:w="5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2018</w:t>
            </w:r>
            <w:r w:rsidRPr="00F7690E">
              <w:rPr>
                <w:rFonts w:ascii="仿宋_GB2312" w:eastAsia="仿宋_GB2312" w:hAnsi="Simsun" w:cs="宋体" w:hint="eastAsia"/>
                <w:color w:val="000000"/>
                <w:kern w:val="0"/>
                <w:sz w:val="30"/>
                <w:szCs w:val="30"/>
              </w:rPr>
              <w:t>安徽粮食工程职业学院</w:t>
            </w:r>
            <w:r w:rsidRPr="007C085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届毕业生表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人数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工程监理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87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工程造价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273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粮食工程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粮油储藏与检测技术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197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国际商务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会计电算化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277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发酵技术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食品加工技术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食品营养与检测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食品质量与安全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机电一体化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155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机械制造与自动化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133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制冷与空调技术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动漫设计与制作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多媒体制作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计算机信息管理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704083" w:rsidRPr="007C085E" w:rsidTr="008D762D">
        <w:trPr>
          <w:trHeight w:val="402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网络安全与管理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083" w:rsidRPr="007C085E" w:rsidRDefault="00704083" w:rsidP="008D76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085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</w:tbl>
    <w:p w:rsidR="00704083" w:rsidRDefault="00704083" w:rsidP="00704083">
      <w:pPr>
        <w:spacing w:line="560" w:lineRule="exact"/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</w:pPr>
    </w:p>
    <w:p w:rsidR="00A35FB7" w:rsidRDefault="00A35FB7"/>
    <w:sectPr w:rsidR="00A35F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5FB7" w:rsidRDefault="00A35FB7" w:rsidP="00704083">
      <w:r>
        <w:separator/>
      </w:r>
    </w:p>
  </w:endnote>
  <w:endnote w:type="continuationSeparator" w:id="1">
    <w:p w:rsidR="00A35FB7" w:rsidRDefault="00A35FB7" w:rsidP="00704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5FB7" w:rsidRDefault="00A35FB7" w:rsidP="00704083">
      <w:r>
        <w:separator/>
      </w:r>
    </w:p>
  </w:footnote>
  <w:footnote w:type="continuationSeparator" w:id="1">
    <w:p w:rsidR="00A35FB7" w:rsidRDefault="00A35FB7" w:rsidP="007040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4083"/>
    <w:rsid w:val="00704083"/>
    <w:rsid w:val="00A35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0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40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40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40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40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2017-10-24T00:47:00Z</dcterms:created>
  <dcterms:modified xsi:type="dcterms:W3CDTF">2017-10-24T00:47:00Z</dcterms:modified>
</cp:coreProperties>
</file>